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FC" w:rsidRDefault="00263E2F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bookmarkStart w:id="0" w:name="_GoBack"/>
      <w:bookmarkEnd w:id="0"/>
      <w:r>
        <w:rPr>
          <w:b/>
          <w:sz w:val="40"/>
          <w:szCs w:val="32"/>
        </w:rPr>
        <w:t>Conexpo-Con/Agg 2020: New Large Milling Machines the Highlight of the Wirtgen Group’s Solutions</w:t>
      </w:r>
    </w:p>
    <w:p w:rsidR="00F326FC" w:rsidRDefault="00F326FC" w:rsidP="00F326FC">
      <w:pPr>
        <w:spacing w:line="280" w:lineRule="atLeast"/>
        <w:jc w:val="both"/>
        <w:rPr>
          <w:sz w:val="22"/>
        </w:rPr>
      </w:pPr>
    </w:p>
    <w:p w:rsidR="00F326FC" w:rsidRDefault="00F326FC" w:rsidP="00F326FC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More than 30 exhibits, including 10 world and North American premieres and Wirtgen’s new large milling machines leading the pack – this year, the Wirtgen Group is exhibiting </w:t>
      </w:r>
      <w:r>
        <w:rPr>
          <w:b/>
          <w:sz w:val="22"/>
        </w:rPr>
        <w:t xml:space="preserve">outdoors (Silver Lot 1) at booth S 5419. The company’s slogan for the </w:t>
      </w:r>
      <w:proofErr w:type="spellStart"/>
      <w:r>
        <w:rPr>
          <w:b/>
          <w:sz w:val="22"/>
        </w:rPr>
        <w:t>Conexpo</w:t>
      </w:r>
      <w:proofErr w:type="spellEnd"/>
      <w:r>
        <w:rPr>
          <w:b/>
          <w:sz w:val="22"/>
        </w:rPr>
        <w:t>-Con/</w:t>
      </w:r>
      <w:proofErr w:type="spellStart"/>
      <w:r>
        <w:rPr>
          <w:b/>
          <w:sz w:val="22"/>
        </w:rPr>
        <w:t>Agg</w:t>
      </w:r>
      <w:proofErr w:type="spellEnd"/>
      <w:r>
        <w:rPr>
          <w:b/>
          <w:sz w:val="22"/>
        </w:rPr>
        <w:t xml:space="preserve"> 2020 is</w:t>
      </w:r>
      <w:r>
        <w:rPr>
          <w:b/>
          <w:iCs/>
          <w:sz w:val="22"/>
        </w:rPr>
        <w:t xml:space="preserve"> “Innovation. Performance. Partners.”  </w:t>
      </w:r>
    </w:p>
    <w:p w:rsidR="008E687B" w:rsidRDefault="008E687B" w:rsidP="00F326FC">
      <w:pPr>
        <w:spacing w:line="276" w:lineRule="auto"/>
        <w:jc w:val="both"/>
        <w:rPr>
          <w:sz w:val="22"/>
        </w:rPr>
      </w:pPr>
    </w:p>
    <w:p w:rsidR="00F326FC" w:rsidRDefault="00F326FC" w:rsidP="00F326FC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World and North American Premieres</w:t>
      </w:r>
    </w:p>
    <w:p w:rsidR="008E687B" w:rsidRPr="008E687B" w:rsidRDefault="00F326FC" w:rsidP="00F326FC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Following its successful market launch, cold milling machine specialist </w:t>
      </w:r>
      <w:r>
        <w:rPr>
          <w:b/>
          <w:sz w:val="22"/>
        </w:rPr>
        <w:t>Wirtgen</w:t>
      </w:r>
      <w:r>
        <w:rPr>
          <w:sz w:val="22"/>
        </w:rPr>
        <w:t xml:space="preserve"> is rounding out its new generation of large milling machines at the</w:t>
      </w:r>
      <w:r>
        <w:t xml:space="preserve"> </w:t>
      </w:r>
      <w:proofErr w:type="spellStart"/>
      <w:r>
        <w:rPr>
          <w:sz w:val="22"/>
        </w:rPr>
        <w:t>Conexpo</w:t>
      </w:r>
      <w:proofErr w:type="spellEnd"/>
      <w:r>
        <w:rPr>
          <w:sz w:val="22"/>
        </w:rPr>
        <w:t>-Con/</w:t>
      </w:r>
      <w:proofErr w:type="spellStart"/>
      <w:r>
        <w:rPr>
          <w:sz w:val="22"/>
        </w:rPr>
        <w:t>Agg</w:t>
      </w:r>
      <w:proofErr w:type="spellEnd"/>
      <w:r>
        <w:rPr>
          <w:sz w:val="22"/>
        </w:rPr>
        <w:t xml:space="preserve"> 2020. The </w:t>
      </w:r>
      <w:r>
        <w:rPr>
          <w:i/>
          <w:sz w:val="22"/>
        </w:rPr>
        <w:t xml:space="preserve">W 250 Fi </w:t>
      </w:r>
      <w:r>
        <w:rPr>
          <w:sz w:val="22"/>
        </w:rPr>
        <w:t>and</w:t>
      </w:r>
      <w:r>
        <w:rPr>
          <w:i/>
          <w:sz w:val="22"/>
        </w:rPr>
        <w:t xml:space="preserve"> W 220 Fi </w:t>
      </w:r>
      <w:r>
        <w:rPr>
          <w:sz w:val="22"/>
        </w:rPr>
        <w:t xml:space="preserve">will make their world premiere at the show. The two </w:t>
      </w:r>
      <w:r>
        <w:rPr>
          <w:i/>
          <w:sz w:val="22"/>
        </w:rPr>
        <w:t>W 210 Fi</w:t>
      </w:r>
      <w:r>
        <w:rPr>
          <w:sz w:val="22"/>
        </w:rPr>
        <w:t xml:space="preserve"> and </w:t>
      </w:r>
      <w:r>
        <w:rPr>
          <w:i/>
          <w:sz w:val="22"/>
        </w:rPr>
        <w:t>W 207 Fi</w:t>
      </w:r>
      <w:r>
        <w:t xml:space="preserve"> </w:t>
      </w:r>
      <w:r>
        <w:rPr>
          <w:sz w:val="22"/>
        </w:rPr>
        <w:t>large milling machines as well as</w:t>
      </w:r>
      <w:r>
        <w:t xml:space="preserve"> </w:t>
      </w:r>
      <w:r>
        <w:rPr>
          <w:sz w:val="22"/>
        </w:rPr>
        <w:t xml:space="preserve">the </w:t>
      </w:r>
      <w:r>
        <w:rPr>
          <w:i/>
          <w:sz w:val="22"/>
        </w:rPr>
        <w:t>W 380 </w:t>
      </w:r>
      <w:proofErr w:type="spellStart"/>
      <w:r>
        <w:rPr>
          <w:i/>
          <w:sz w:val="22"/>
        </w:rPr>
        <w:t>CRi</w:t>
      </w:r>
      <w:proofErr w:type="spellEnd"/>
      <w:r>
        <w:rPr>
          <w:sz w:val="22"/>
        </w:rPr>
        <w:t xml:space="preserve"> cold recycler, exhibited as recycling train, will make their North American debut.</w:t>
      </w:r>
    </w:p>
    <w:p w:rsidR="008E687B" w:rsidRPr="009A7B1B" w:rsidRDefault="008E687B" w:rsidP="00F326FC">
      <w:pPr>
        <w:spacing w:line="276" w:lineRule="auto"/>
        <w:jc w:val="both"/>
        <w:rPr>
          <w:sz w:val="22"/>
          <w:szCs w:val="22"/>
        </w:rPr>
      </w:pPr>
    </w:p>
    <w:p w:rsidR="00FA0480" w:rsidRPr="0079143B" w:rsidRDefault="00FA0480" w:rsidP="00FA0480">
      <w:pPr>
        <w:spacing w:line="276" w:lineRule="auto"/>
        <w:jc w:val="both"/>
        <w:rPr>
          <w:sz w:val="22"/>
        </w:rPr>
      </w:pPr>
      <w:proofErr w:type="spellStart"/>
      <w:r>
        <w:rPr>
          <w:b/>
          <w:sz w:val="22"/>
        </w:rPr>
        <w:t>Vögele</w:t>
      </w:r>
      <w:proofErr w:type="spellEnd"/>
      <w:r>
        <w:rPr>
          <w:sz w:val="22"/>
        </w:rPr>
        <w:t xml:space="preserve"> will be unveiling its software-based application </w:t>
      </w:r>
      <w:r>
        <w:rPr>
          <w:i/>
          <w:sz w:val="22"/>
        </w:rPr>
        <w:t xml:space="preserve">WITOS Paving </w:t>
      </w:r>
      <w:proofErr w:type="spellStart"/>
      <w:r>
        <w:rPr>
          <w:i/>
          <w:sz w:val="22"/>
        </w:rPr>
        <w:t>Docu</w:t>
      </w:r>
      <w:proofErr w:type="spellEnd"/>
      <w:r>
        <w:rPr>
          <w:sz w:val="22"/>
        </w:rPr>
        <w:t xml:space="preserve"> for the first time in North America. This innovative solution was designed specifically for contractors that want to capture and analyze more data that just the paving temperature – but </w:t>
      </w:r>
      <w:proofErr w:type="gramStart"/>
      <w:r>
        <w:rPr>
          <w:sz w:val="22"/>
        </w:rPr>
        <w:t>don’t</w:t>
      </w:r>
      <w:proofErr w:type="gramEnd"/>
      <w:r>
        <w:rPr>
          <w:sz w:val="22"/>
        </w:rPr>
        <w:t xml:space="preserve"> need the full scope of WITOS Paving Plus, which includes process optimization with integrated pre-planning.</w:t>
      </w:r>
    </w:p>
    <w:p w:rsidR="00FA0480" w:rsidRPr="009A7B1B" w:rsidRDefault="00FA0480" w:rsidP="00F326FC">
      <w:pPr>
        <w:spacing w:line="276" w:lineRule="auto"/>
        <w:jc w:val="both"/>
        <w:rPr>
          <w:sz w:val="22"/>
          <w:szCs w:val="22"/>
        </w:rPr>
      </w:pPr>
    </w:p>
    <w:p w:rsidR="00F326FC" w:rsidRDefault="00422E6D" w:rsidP="00F326FC">
      <w:pPr>
        <w:spacing w:line="276" w:lineRule="auto"/>
        <w:jc w:val="both"/>
        <w:rPr>
          <w:sz w:val="22"/>
        </w:rPr>
      </w:pPr>
      <w:r>
        <w:rPr>
          <w:b/>
          <w:sz w:val="22"/>
        </w:rPr>
        <w:t xml:space="preserve">Hamm </w:t>
      </w:r>
      <w:r>
        <w:rPr>
          <w:sz w:val="22"/>
        </w:rPr>
        <w:t xml:space="preserve">is traveling to Las Vegas with three </w:t>
      </w:r>
      <w:r w:rsidR="00557499">
        <w:rPr>
          <w:sz w:val="22"/>
        </w:rPr>
        <w:t>t</w:t>
      </w:r>
      <w:r w:rsidR="00557499" w:rsidRPr="00557499">
        <w:rPr>
          <w:sz w:val="22"/>
        </w:rPr>
        <w:t>rade fair premieres</w:t>
      </w:r>
      <w:r>
        <w:rPr>
          <w:sz w:val="22"/>
        </w:rPr>
        <w:t xml:space="preserve">. The specialist for asphalt and soil compaction will unveil its new </w:t>
      </w:r>
      <w:r>
        <w:rPr>
          <w:i/>
          <w:sz w:val="22"/>
        </w:rPr>
        <w:t>HP 180i</w:t>
      </w:r>
      <w:r>
        <w:rPr>
          <w:sz w:val="22"/>
        </w:rPr>
        <w:t xml:space="preserve"> pneumatic tired roller, the </w:t>
      </w:r>
      <w:r>
        <w:rPr>
          <w:i/>
          <w:sz w:val="22"/>
        </w:rPr>
        <w:t>DV+</w:t>
      </w:r>
      <w:r w:rsidR="00AB5B9A">
        <w:rPr>
          <w:i/>
          <w:sz w:val="22"/>
        </w:rPr>
        <w:t> </w:t>
      </w:r>
      <w:r w:rsidR="002E7828">
        <w:rPr>
          <w:i/>
          <w:sz w:val="22"/>
        </w:rPr>
        <w:t>7</w:t>
      </w:r>
      <w:r>
        <w:rPr>
          <w:i/>
          <w:sz w:val="22"/>
        </w:rPr>
        <w:t xml:space="preserve">0i </w:t>
      </w:r>
      <w:r w:rsidR="00AB5B9A">
        <w:rPr>
          <w:i/>
          <w:sz w:val="22"/>
        </w:rPr>
        <w:t>VV-S</w:t>
      </w:r>
      <w:r>
        <w:rPr>
          <w:sz w:val="22"/>
        </w:rPr>
        <w:t xml:space="preserve"> tandem roller and the </w:t>
      </w:r>
      <w:r>
        <w:rPr>
          <w:i/>
          <w:sz w:val="22"/>
        </w:rPr>
        <w:t>H 20i C P</w:t>
      </w:r>
      <w:r>
        <w:rPr>
          <w:sz w:val="22"/>
        </w:rPr>
        <w:t xml:space="preserve"> remote-controlled compactor with </w:t>
      </w:r>
      <w:proofErr w:type="spellStart"/>
      <w:r>
        <w:rPr>
          <w:sz w:val="22"/>
        </w:rPr>
        <w:t>padfoot</w:t>
      </w:r>
      <w:proofErr w:type="spellEnd"/>
      <w:r>
        <w:rPr>
          <w:sz w:val="22"/>
        </w:rPr>
        <w:t xml:space="preserve"> drum, new thrust shield, and impressive </w:t>
      </w:r>
      <w:proofErr w:type="spellStart"/>
      <w:r>
        <w:rPr>
          <w:sz w:val="22"/>
        </w:rPr>
        <w:t>gradeability</w:t>
      </w:r>
      <w:proofErr w:type="spellEnd"/>
      <w:r>
        <w:rPr>
          <w:sz w:val="22"/>
        </w:rPr>
        <w:t xml:space="preserve">. </w:t>
      </w:r>
    </w:p>
    <w:p w:rsidR="00BD5391" w:rsidRDefault="00BD5391" w:rsidP="00ED569B">
      <w:pPr>
        <w:spacing w:line="276" w:lineRule="auto"/>
        <w:jc w:val="both"/>
        <w:rPr>
          <w:b/>
          <w:iCs/>
          <w:sz w:val="22"/>
        </w:rPr>
      </w:pPr>
    </w:p>
    <w:p w:rsidR="00262713" w:rsidRPr="00262713" w:rsidRDefault="00262713" w:rsidP="00ED569B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 xml:space="preserve">The Wirtgen Group’s premieres will be topped off by two products on display from </w:t>
      </w:r>
      <w:proofErr w:type="spellStart"/>
      <w:r>
        <w:rPr>
          <w:b/>
          <w:iCs/>
          <w:sz w:val="22"/>
        </w:rPr>
        <w:t>Kleemann</w:t>
      </w:r>
      <w:proofErr w:type="spellEnd"/>
      <w:r>
        <w:rPr>
          <w:iCs/>
          <w:sz w:val="22"/>
        </w:rPr>
        <w:t xml:space="preserve">, the specialist for mobile crushing and screening plants – namely the </w:t>
      </w:r>
      <w:r>
        <w:rPr>
          <w:i/>
          <w:iCs/>
          <w:sz w:val="22"/>
        </w:rPr>
        <w:t>MOBICAT MC 120 Z PRO</w:t>
      </w:r>
      <w:r>
        <w:rPr>
          <w:iCs/>
          <w:sz w:val="22"/>
        </w:rPr>
        <w:t xml:space="preserve"> jaw crusher and the </w:t>
      </w:r>
      <w:r>
        <w:rPr>
          <w:i/>
          <w:iCs/>
          <w:sz w:val="22"/>
        </w:rPr>
        <w:t>MOBISCREEN MS 952 EVO</w:t>
      </w:r>
      <w:r>
        <w:rPr>
          <w:iCs/>
          <w:sz w:val="22"/>
        </w:rPr>
        <w:t xml:space="preserve"> mobile screening plant.</w:t>
      </w:r>
    </w:p>
    <w:p w:rsidR="00AB5B9A" w:rsidRDefault="00AB5B9A">
      <w:pPr>
        <w:rPr>
          <w:sz w:val="22"/>
        </w:rPr>
      </w:pPr>
      <w:r>
        <w:rPr>
          <w:sz w:val="22"/>
        </w:rPr>
        <w:br w:type="page"/>
      </w:r>
    </w:p>
    <w:p w:rsidR="0079143B" w:rsidRPr="00A032B1" w:rsidRDefault="00B17674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lastRenderedPageBreak/>
        <w:t>Building the Future Together</w:t>
      </w:r>
    </w:p>
    <w:p w:rsidR="00BD5391" w:rsidRDefault="00B17674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To emphasize that it’s a part of John Deere and to highlight the synergies across the entire product range, at its trade show booth the Wirtgen Group will exhibit a John Deere 824L wheel loader filling the MS 952 EVO mobile screening plant from </w:t>
      </w:r>
      <w:proofErr w:type="spellStart"/>
      <w:r>
        <w:rPr>
          <w:sz w:val="22"/>
        </w:rPr>
        <w:t>Kleemann</w:t>
      </w:r>
      <w:proofErr w:type="spellEnd"/>
      <w:r>
        <w:rPr>
          <w:sz w:val="22"/>
        </w:rPr>
        <w:t xml:space="preserve">. At John Deere’s booth (N 12525, located in the North Hall), trade show visitors will be able to see the </w:t>
      </w:r>
      <w:proofErr w:type="spellStart"/>
      <w:r>
        <w:rPr>
          <w:sz w:val="22"/>
        </w:rPr>
        <w:t>Kleemann</w:t>
      </w:r>
      <w:proofErr w:type="spellEnd"/>
      <w:r>
        <w:rPr>
          <w:sz w:val="22"/>
        </w:rPr>
        <w:t xml:space="preserve"> MOBICONE MCO 11 PRO cone crusher in combination with the 300G LC excavator from John Deere.</w:t>
      </w:r>
    </w:p>
    <w:p w:rsidR="001E6F03" w:rsidRDefault="001E6F03" w:rsidP="00BD5391">
      <w:pPr>
        <w:spacing w:line="276" w:lineRule="auto"/>
        <w:jc w:val="both"/>
        <w:rPr>
          <w:sz w:val="22"/>
        </w:rPr>
      </w:pPr>
    </w:p>
    <w:p w:rsidR="00F12A28" w:rsidRDefault="001E6F03">
      <w:pPr>
        <w:rPr>
          <w:sz w:val="22"/>
          <w:szCs w:val="22"/>
        </w:rPr>
      </w:pPr>
      <w:r>
        <w:rPr>
          <w:sz w:val="22"/>
          <w:szCs w:val="22"/>
        </w:rPr>
        <w:t xml:space="preserve">For more information about the Wirtgen Group’s appearance at </w:t>
      </w:r>
      <w:proofErr w:type="spellStart"/>
      <w:r>
        <w:rPr>
          <w:sz w:val="22"/>
          <w:szCs w:val="22"/>
        </w:rPr>
        <w:t>Conexpo</w:t>
      </w:r>
      <w:proofErr w:type="spellEnd"/>
      <w:r>
        <w:rPr>
          <w:sz w:val="22"/>
          <w:szCs w:val="22"/>
        </w:rPr>
        <w:t xml:space="preserve"> 2020 in Las Vegas, please visit our dedicated website: </w:t>
      </w:r>
    </w:p>
    <w:p w:rsidR="001E6F03" w:rsidRDefault="004B6B19">
      <w:pPr>
        <w:rPr>
          <w:rFonts w:eastAsia="Calibri" w:cs="Arial"/>
          <w:sz w:val="22"/>
          <w:szCs w:val="22"/>
        </w:rPr>
      </w:pPr>
      <w:hyperlink r:id="rId8" w:history="1">
        <w:r w:rsidR="00F12A28" w:rsidRPr="00A44D70">
          <w:rPr>
            <w:rStyle w:val="Hyperlink"/>
            <w:b/>
            <w:sz w:val="22"/>
            <w:szCs w:val="22"/>
          </w:rPr>
          <w:t>https://www.wirtgen-group.com/conexpo</w:t>
        </w:r>
      </w:hyperlink>
      <w:r w:rsidR="001E6F03">
        <w:rPr>
          <w:sz w:val="22"/>
          <w:szCs w:val="22"/>
        </w:rPr>
        <w:t>.</w:t>
      </w:r>
    </w:p>
    <w:p w:rsidR="00C57179" w:rsidRDefault="00C57179">
      <w:pPr>
        <w:rPr>
          <w:rFonts w:eastAsia="Calibri" w:cs="Arial"/>
          <w:sz w:val="22"/>
          <w:szCs w:val="22"/>
        </w:rPr>
      </w:pPr>
    </w:p>
    <w:p w:rsidR="00AB5B9A" w:rsidRDefault="00AB5B9A">
      <w:pPr>
        <w:rPr>
          <w:rFonts w:eastAsia="Calibri" w:cs="Arial"/>
          <w:sz w:val="22"/>
          <w:szCs w:val="22"/>
        </w:rPr>
      </w:pPr>
    </w:p>
    <w:p w:rsidR="008755E5" w:rsidRPr="0030316D" w:rsidRDefault="008755E5" w:rsidP="008755E5">
      <w:pPr>
        <w:pStyle w:val="HeadlineFotos"/>
      </w:pPr>
      <w:r>
        <w:rPr>
          <w:caps w:val="0"/>
          <w:szCs w:val="22"/>
        </w:rPr>
        <w:t>Photos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F32F03" w:rsidRPr="00D36805" w:rsidTr="00E63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:rsidR="00F32F03" w:rsidRPr="00D166AC" w:rsidRDefault="00F32F03" w:rsidP="00E63A9C">
            <w:r>
              <w:rPr>
                <w:noProof/>
                <w:lang w:val="de-DE" w:eastAsia="zh-CN"/>
              </w:rPr>
              <w:drawing>
                <wp:inline distT="0" distB="0" distL="0" distR="0" wp14:anchorId="01BDFE8B" wp14:editId="70DAC79A">
                  <wp:extent cx="2668377" cy="1778918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:rsidR="00F32F03" w:rsidRDefault="00C540DC" w:rsidP="00E63A9C">
            <w:pPr>
              <w:pStyle w:val="berschrift3"/>
              <w:outlineLvl w:val="2"/>
            </w:pPr>
            <w:r w:rsidRPr="00C540DC">
              <w:t>W_photo_W210Fi_00198_HI</w:t>
            </w:r>
          </w:p>
          <w:p w:rsidR="00F32F03" w:rsidRPr="00C778CA" w:rsidRDefault="00F32F03" w:rsidP="00E63A9C">
            <w:pPr>
              <w:pStyle w:val="Tex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Conexpo</w:t>
            </w:r>
            <w:proofErr w:type="spellEnd"/>
            <w:r>
              <w:rPr>
                <w:sz w:val="20"/>
              </w:rPr>
              <w:t xml:space="preserve"> 2020 trade show highlight: Wirtgen’s new large milling machines with Mill Assist are true masters of efficiency and designed for high milling outputs.</w:t>
            </w:r>
          </w:p>
        </w:tc>
      </w:tr>
    </w:tbl>
    <w:p w:rsidR="00C778CA" w:rsidRDefault="00C778CA" w:rsidP="008755E5">
      <w:pPr>
        <w:pStyle w:val="Text"/>
      </w:pPr>
    </w:p>
    <w:p w:rsidR="008755E5" w:rsidRDefault="008755E5" w:rsidP="008755E5">
      <w:pPr>
        <w:pStyle w:val="Text"/>
      </w:pPr>
      <w:r>
        <w:rPr>
          <w:i/>
          <w:u w:val="single"/>
        </w:rPr>
        <w:t>Please note:</w:t>
      </w:r>
      <w:r>
        <w:rPr>
          <w:i/>
        </w:rPr>
        <w:t xml:space="preserve"> These photos are for preview purposes only. For printing in publications, please use the photographs in 300 dpi resolution that are available for download from the Wirtgen GmbH/Wirtgen Group websites.</w:t>
      </w:r>
    </w:p>
    <w:p w:rsidR="008755E5" w:rsidRPr="00662115" w:rsidRDefault="008755E5" w:rsidP="008755E5">
      <w:pPr>
        <w:pStyle w:val="Text"/>
        <w:rPr>
          <w:szCs w:val="22"/>
        </w:rPr>
      </w:pPr>
    </w:p>
    <w:p w:rsidR="00662115" w:rsidRPr="00662115" w:rsidRDefault="00662115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57"/>
        <w:gridCol w:w="4767"/>
      </w:tblGrid>
      <w:tr w:rsidR="008755E5" w:rsidRPr="004B6B19" w:rsidTr="00C7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57" w:type="dxa"/>
            <w:tcBorders>
              <w:right w:val="single" w:sz="48" w:space="0" w:color="FFFFFF" w:themeColor="background1"/>
            </w:tcBorders>
          </w:tcPr>
          <w:p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For further information,</w:t>
            </w:r>
            <w:r>
              <w:t xml:space="preserve"> </w:t>
            </w:r>
          </w:p>
          <w:p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please contact</w:t>
            </w:r>
            <w:r>
              <w:t>:</w:t>
            </w:r>
          </w:p>
          <w:p w:rsidR="008755E5" w:rsidRPr="00C57179" w:rsidRDefault="008755E5" w:rsidP="008E7B5E">
            <w:pPr>
              <w:pStyle w:val="Text"/>
            </w:pPr>
            <w:r>
              <w:t>WIRTGEN GROUP</w:t>
            </w:r>
          </w:p>
          <w:p w:rsidR="008755E5" w:rsidRPr="00C57179" w:rsidRDefault="008755E5" w:rsidP="008E7B5E">
            <w:pPr>
              <w:pStyle w:val="Text"/>
            </w:pPr>
            <w:r>
              <w:t>Corporate Communications</w:t>
            </w:r>
          </w:p>
          <w:p w:rsidR="008755E5" w:rsidRPr="00C57179" w:rsidRDefault="008755E5" w:rsidP="008E7B5E">
            <w:pPr>
              <w:pStyle w:val="Text"/>
            </w:pPr>
            <w:r>
              <w:t>Michaela Adams, Mario Linnemann</w:t>
            </w:r>
          </w:p>
          <w:p w:rsidR="008755E5" w:rsidRDefault="008755E5" w:rsidP="008E7B5E">
            <w:pPr>
              <w:pStyle w:val="Text"/>
            </w:pPr>
            <w:proofErr w:type="spellStart"/>
            <w:r>
              <w:t>Reinhard</w:t>
            </w:r>
            <w:proofErr w:type="spellEnd"/>
            <w:r>
              <w:t>-Wirtgen-</w:t>
            </w:r>
            <w:proofErr w:type="spellStart"/>
            <w:r>
              <w:t>Strasse</w:t>
            </w:r>
            <w:proofErr w:type="spellEnd"/>
            <w:r>
              <w:t xml:space="preserve"> 2</w:t>
            </w:r>
          </w:p>
          <w:p w:rsidR="008755E5" w:rsidRDefault="008755E5" w:rsidP="008E7B5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755E5" w:rsidRDefault="008755E5" w:rsidP="008E7B5E">
            <w:pPr>
              <w:pStyle w:val="Text"/>
            </w:pPr>
            <w:r>
              <w:t>Germany</w:t>
            </w:r>
          </w:p>
          <w:p w:rsidR="008755E5" w:rsidRDefault="008755E5" w:rsidP="008E7B5E">
            <w:pPr>
              <w:pStyle w:val="Text"/>
            </w:pPr>
          </w:p>
          <w:p w:rsidR="008755E5" w:rsidRDefault="008755E5" w:rsidP="008E7B5E">
            <w:pPr>
              <w:pStyle w:val="Text"/>
            </w:pPr>
            <w:r>
              <w:t>Phone: +49-2645-131-3178</w:t>
            </w:r>
          </w:p>
          <w:p w:rsidR="008755E5" w:rsidRDefault="008755E5" w:rsidP="008E7B5E">
            <w:pPr>
              <w:pStyle w:val="Text"/>
            </w:pPr>
            <w:r>
              <w:t>Fax: +49-2645-131-499</w:t>
            </w:r>
          </w:p>
          <w:p w:rsidR="008755E5" w:rsidRDefault="008755E5" w:rsidP="008E7B5E">
            <w:pPr>
              <w:pStyle w:val="Text"/>
            </w:pPr>
            <w:r>
              <w:t>Email: presse@wirtgen.com</w:t>
            </w:r>
          </w:p>
          <w:p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67" w:type="dxa"/>
            <w:tcBorders>
              <w:left w:val="single" w:sz="48" w:space="0" w:color="FFFFFF" w:themeColor="background1"/>
            </w:tcBorders>
          </w:tcPr>
          <w:p w:rsid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</w:p>
          <w:p w:rsid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</w:p>
          <w:p w:rsid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</w:p>
          <w:p w:rsid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</w:p>
          <w:p w:rsidR="00CD082E" w:rsidRP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  <w:r w:rsidRPr="00CD082E">
              <w:rPr>
                <w:sz w:val="22"/>
                <w:lang w:val="en-AU"/>
              </w:rPr>
              <w:t>WIRTGEN AMERICA</w:t>
            </w:r>
          </w:p>
          <w:p w:rsidR="00CD082E" w:rsidRP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  <w:r w:rsidRPr="00CD082E">
              <w:rPr>
                <w:sz w:val="22"/>
                <w:lang w:val="en-AU"/>
              </w:rPr>
              <w:t>Matt Graves</w:t>
            </w:r>
          </w:p>
          <w:p w:rsidR="00CD082E" w:rsidRP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  <w:r w:rsidRPr="00CD082E">
              <w:rPr>
                <w:sz w:val="22"/>
                <w:lang w:val="en-AU"/>
              </w:rPr>
              <w:t>Director of Marketing Communications</w:t>
            </w:r>
          </w:p>
          <w:p w:rsidR="00CD082E" w:rsidRP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  <w:r w:rsidRPr="00CD082E">
              <w:rPr>
                <w:sz w:val="22"/>
                <w:lang w:val="en-AU"/>
              </w:rPr>
              <w:t>6030 Dana Way</w:t>
            </w:r>
          </w:p>
          <w:p w:rsidR="00CD082E" w:rsidRP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  <w:r w:rsidRPr="00CD082E">
              <w:rPr>
                <w:sz w:val="22"/>
                <w:lang w:val="en-AU"/>
              </w:rPr>
              <w:t>Antioch   TN   37013</w:t>
            </w:r>
          </w:p>
          <w:p w:rsidR="00CD082E" w:rsidRP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</w:p>
          <w:p w:rsidR="00CD082E" w:rsidRPr="00CD082E" w:rsidRDefault="00CD082E" w:rsidP="00CD082E">
            <w:pPr>
              <w:spacing w:line="280" w:lineRule="atLeast"/>
              <w:rPr>
                <w:sz w:val="22"/>
                <w:lang w:val="en-AU"/>
              </w:rPr>
            </w:pPr>
            <w:r w:rsidRPr="00CD082E">
              <w:rPr>
                <w:sz w:val="22"/>
                <w:lang w:val="en-AU"/>
              </w:rPr>
              <w:t>Telephone: 615-501-0600</w:t>
            </w:r>
          </w:p>
          <w:p w:rsidR="00CD082E" w:rsidRPr="00CD082E" w:rsidRDefault="00CD082E" w:rsidP="00CD082E">
            <w:pPr>
              <w:spacing w:line="280" w:lineRule="atLeast"/>
              <w:rPr>
                <w:sz w:val="22"/>
                <w:lang w:val="fr-FR"/>
              </w:rPr>
            </w:pPr>
            <w:r w:rsidRPr="00CD082E">
              <w:rPr>
                <w:sz w:val="22"/>
                <w:lang w:val="fr-FR"/>
              </w:rPr>
              <w:t>Mobile: 629-395-5314</w:t>
            </w:r>
          </w:p>
          <w:p w:rsidR="00CD082E" w:rsidRPr="00CD082E" w:rsidRDefault="00CD082E" w:rsidP="00CD082E">
            <w:pPr>
              <w:spacing w:line="280" w:lineRule="atLeast"/>
              <w:rPr>
                <w:sz w:val="22"/>
                <w:szCs w:val="22"/>
                <w:lang w:val="fr-FR"/>
              </w:rPr>
            </w:pPr>
            <w:r w:rsidRPr="00CD082E">
              <w:rPr>
                <w:color w:val="41535D"/>
                <w:sz w:val="22"/>
                <w:szCs w:val="22"/>
                <w:lang w:val="fr-FR"/>
              </w:rPr>
              <w:t>matt.graves@wirtgen-group.com</w:t>
            </w:r>
          </w:p>
          <w:p w:rsidR="008755E5" w:rsidRPr="004B6B19" w:rsidRDefault="00CD082E" w:rsidP="00CD082E">
            <w:pPr>
              <w:pStyle w:val="Text"/>
              <w:rPr>
                <w:lang w:val="fr-FR"/>
              </w:rPr>
            </w:pPr>
            <w:r w:rsidRPr="00CD082E">
              <w:rPr>
                <w:color w:val="41535D"/>
                <w:szCs w:val="22"/>
                <w:lang w:val="fr-FR"/>
              </w:rPr>
              <w:t>www.wirtgen-group.com/america/en-us</w:t>
            </w:r>
          </w:p>
        </w:tc>
      </w:tr>
    </w:tbl>
    <w:p w:rsidR="00C57179" w:rsidRPr="004B6B19" w:rsidRDefault="00C57179" w:rsidP="00AB5B9A">
      <w:pPr>
        <w:spacing w:line="280" w:lineRule="atLeast"/>
        <w:jc w:val="both"/>
        <w:rPr>
          <w:lang w:val="fr-FR"/>
        </w:rPr>
      </w:pPr>
    </w:p>
    <w:sectPr w:rsidR="00C57179" w:rsidRPr="004B6B19" w:rsidSect="00CA4A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56" w:rsidRDefault="00656C56" w:rsidP="00E55534">
      <w:r>
        <w:separator/>
      </w:r>
    </w:p>
  </w:endnote>
  <w:endnote w:type="continuationSeparator" w:id="0">
    <w:p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4B6B19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5A2DE8">
            <w:rPr>
              <w:rStyle w:val="Hervorhebung"/>
              <w:szCs w:val="20"/>
              <w:lang w:val="de-DE"/>
            </w:rPr>
            <w:t>WIRTGEN GmbH</w:t>
          </w:r>
          <w:r w:rsidRPr="005A2DE8">
            <w:rPr>
              <w:lang w:val="de-DE"/>
            </w:rPr>
            <w:t xml:space="preserve"> · Reinhard-Wirtgen-Str. </w:t>
          </w:r>
          <w:r>
            <w:t xml:space="preserve">2 · D-53578 </w:t>
          </w:r>
          <w:proofErr w:type="spellStart"/>
          <w:r>
            <w:t>Windhagen</w:t>
          </w:r>
          <w:proofErr w:type="spellEnd"/>
          <w:r>
            <w:t xml:space="preserve"> · P: +49-26-45-131-0</w:t>
          </w:r>
        </w:p>
      </w:tc>
    </w:tr>
  </w:tbl>
  <w:p w:rsidR="00533132" w:rsidRDefault="00BD5391">
    <w:pPr>
      <w:pStyle w:val="Fuzeile"/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56" w:rsidRDefault="00656C56" w:rsidP="00E55534">
      <w:r>
        <w:separator/>
      </w:r>
    </w:p>
  </w:footnote>
  <w:footnote w:type="continuationSeparator" w:id="0">
    <w:p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Pr="00533132" w:rsidRDefault="00BD5391" w:rsidP="00533132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Default="00BD5391">
    <w:pPr>
      <w:pStyle w:val="Kopfzeile"/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zh-CN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zh-CN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42106"/>
    <w:rsid w:val="0005285B"/>
    <w:rsid w:val="00054ABA"/>
    <w:rsid w:val="00066D09"/>
    <w:rsid w:val="0009665C"/>
    <w:rsid w:val="00103205"/>
    <w:rsid w:val="00104B13"/>
    <w:rsid w:val="0011050E"/>
    <w:rsid w:val="0012026F"/>
    <w:rsid w:val="0012374B"/>
    <w:rsid w:val="00132055"/>
    <w:rsid w:val="00166029"/>
    <w:rsid w:val="001810CE"/>
    <w:rsid w:val="001A08D8"/>
    <w:rsid w:val="001B0406"/>
    <w:rsid w:val="001B16BB"/>
    <w:rsid w:val="001C5D3D"/>
    <w:rsid w:val="001E6F03"/>
    <w:rsid w:val="001F5E37"/>
    <w:rsid w:val="00207BE9"/>
    <w:rsid w:val="00253A2E"/>
    <w:rsid w:val="00262713"/>
    <w:rsid w:val="00263E2F"/>
    <w:rsid w:val="002843A4"/>
    <w:rsid w:val="0029634D"/>
    <w:rsid w:val="002C63E8"/>
    <w:rsid w:val="002E765F"/>
    <w:rsid w:val="002E7828"/>
    <w:rsid w:val="002F108B"/>
    <w:rsid w:val="0030316D"/>
    <w:rsid w:val="0032774C"/>
    <w:rsid w:val="00337942"/>
    <w:rsid w:val="0034191A"/>
    <w:rsid w:val="00343CC7"/>
    <w:rsid w:val="00373821"/>
    <w:rsid w:val="00384A08"/>
    <w:rsid w:val="003A753A"/>
    <w:rsid w:val="003E1CB6"/>
    <w:rsid w:val="003E3CF6"/>
    <w:rsid w:val="003E759F"/>
    <w:rsid w:val="003E7853"/>
    <w:rsid w:val="00403373"/>
    <w:rsid w:val="00406C81"/>
    <w:rsid w:val="00412545"/>
    <w:rsid w:val="00422E6D"/>
    <w:rsid w:val="00430BB0"/>
    <w:rsid w:val="00451FA7"/>
    <w:rsid w:val="00463D74"/>
    <w:rsid w:val="00476888"/>
    <w:rsid w:val="00496EB0"/>
    <w:rsid w:val="004A32B4"/>
    <w:rsid w:val="004B6B19"/>
    <w:rsid w:val="004D60A1"/>
    <w:rsid w:val="004E6EF5"/>
    <w:rsid w:val="00506409"/>
    <w:rsid w:val="00530E32"/>
    <w:rsid w:val="00533132"/>
    <w:rsid w:val="0054122B"/>
    <w:rsid w:val="00557499"/>
    <w:rsid w:val="0056065D"/>
    <w:rsid w:val="005711A3"/>
    <w:rsid w:val="00573B2B"/>
    <w:rsid w:val="005776E9"/>
    <w:rsid w:val="005A2DE8"/>
    <w:rsid w:val="005A4F04"/>
    <w:rsid w:val="005B5793"/>
    <w:rsid w:val="005D7D04"/>
    <w:rsid w:val="005E4846"/>
    <w:rsid w:val="006107B8"/>
    <w:rsid w:val="006330A2"/>
    <w:rsid w:val="00640F52"/>
    <w:rsid w:val="00642EB6"/>
    <w:rsid w:val="00656C56"/>
    <w:rsid w:val="00662115"/>
    <w:rsid w:val="006752E6"/>
    <w:rsid w:val="00680390"/>
    <w:rsid w:val="006973D4"/>
    <w:rsid w:val="006B49C4"/>
    <w:rsid w:val="006D5922"/>
    <w:rsid w:val="006E4898"/>
    <w:rsid w:val="006F7602"/>
    <w:rsid w:val="007207C5"/>
    <w:rsid w:val="00722A17"/>
    <w:rsid w:val="00723F4F"/>
    <w:rsid w:val="00742BC6"/>
    <w:rsid w:val="00756C5E"/>
    <w:rsid w:val="00757B83"/>
    <w:rsid w:val="0079143B"/>
    <w:rsid w:val="00791A69"/>
    <w:rsid w:val="00794830"/>
    <w:rsid w:val="00797CAA"/>
    <w:rsid w:val="007C2658"/>
    <w:rsid w:val="007E20D0"/>
    <w:rsid w:val="007E3DAB"/>
    <w:rsid w:val="00820315"/>
    <w:rsid w:val="00824EC9"/>
    <w:rsid w:val="008427F2"/>
    <w:rsid w:val="00843B45"/>
    <w:rsid w:val="00863129"/>
    <w:rsid w:val="008670A3"/>
    <w:rsid w:val="008755E5"/>
    <w:rsid w:val="0088172C"/>
    <w:rsid w:val="008C2DB2"/>
    <w:rsid w:val="008D4BFC"/>
    <w:rsid w:val="008D770E"/>
    <w:rsid w:val="008E687B"/>
    <w:rsid w:val="0090337E"/>
    <w:rsid w:val="009328FA"/>
    <w:rsid w:val="009646E4"/>
    <w:rsid w:val="009952BF"/>
    <w:rsid w:val="009A42E3"/>
    <w:rsid w:val="009A7B1B"/>
    <w:rsid w:val="009B7483"/>
    <w:rsid w:val="009C2378"/>
    <w:rsid w:val="009D016F"/>
    <w:rsid w:val="009E251D"/>
    <w:rsid w:val="009E7115"/>
    <w:rsid w:val="009F57E0"/>
    <w:rsid w:val="00A032B1"/>
    <w:rsid w:val="00A05E72"/>
    <w:rsid w:val="00A10A02"/>
    <w:rsid w:val="00A171F4"/>
    <w:rsid w:val="00A24EFC"/>
    <w:rsid w:val="00A44D70"/>
    <w:rsid w:val="00A83EF3"/>
    <w:rsid w:val="00A977CE"/>
    <w:rsid w:val="00AB5B9A"/>
    <w:rsid w:val="00AD131F"/>
    <w:rsid w:val="00AF3B3A"/>
    <w:rsid w:val="00AF4E8E"/>
    <w:rsid w:val="00AF6569"/>
    <w:rsid w:val="00B06265"/>
    <w:rsid w:val="00B13BD7"/>
    <w:rsid w:val="00B17674"/>
    <w:rsid w:val="00B45B17"/>
    <w:rsid w:val="00B5232A"/>
    <w:rsid w:val="00B52F9B"/>
    <w:rsid w:val="00B54074"/>
    <w:rsid w:val="00B7503A"/>
    <w:rsid w:val="00B767A9"/>
    <w:rsid w:val="00B90F78"/>
    <w:rsid w:val="00BD1058"/>
    <w:rsid w:val="00BD5391"/>
    <w:rsid w:val="00BF1638"/>
    <w:rsid w:val="00BF1E47"/>
    <w:rsid w:val="00BF366D"/>
    <w:rsid w:val="00BF56B2"/>
    <w:rsid w:val="00C25334"/>
    <w:rsid w:val="00C457C3"/>
    <w:rsid w:val="00C45B2A"/>
    <w:rsid w:val="00C47D6E"/>
    <w:rsid w:val="00C540DC"/>
    <w:rsid w:val="00C57179"/>
    <w:rsid w:val="00C644CA"/>
    <w:rsid w:val="00C73005"/>
    <w:rsid w:val="00C778CA"/>
    <w:rsid w:val="00C85E18"/>
    <w:rsid w:val="00CA4A09"/>
    <w:rsid w:val="00CC5403"/>
    <w:rsid w:val="00CD082E"/>
    <w:rsid w:val="00CF36C9"/>
    <w:rsid w:val="00D166AC"/>
    <w:rsid w:val="00D36BA2"/>
    <w:rsid w:val="00D51A30"/>
    <w:rsid w:val="00D65D2B"/>
    <w:rsid w:val="00DA33BA"/>
    <w:rsid w:val="00DB4BB0"/>
    <w:rsid w:val="00DC4DAE"/>
    <w:rsid w:val="00DE15C1"/>
    <w:rsid w:val="00DE2B9D"/>
    <w:rsid w:val="00E14608"/>
    <w:rsid w:val="00E21E67"/>
    <w:rsid w:val="00E24472"/>
    <w:rsid w:val="00E30EBF"/>
    <w:rsid w:val="00E316C0"/>
    <w:rsid w:val="00E52D70"/>
    <w:rsid w:val="00E55534"/>
    <w:rsid w:val="00E914D1"/>
    <w:rsid w:val="00EA07CD"/>
    <w:rsid w:val="00EB3E48"/>
    <w:rsid w:val="00ED569B"/>
    <w:rsid w:val="00F0559F"/>
    <w:rsid w:val="00F12A28"/>
    <w:rsid w:val="00F20920"/>
    <w:rsid w:val="00F27E08"/>
    <w:rsid w:val="00F326FC"/>
    <w:rsid w:val="00F32F03"/>
    <w:rsid w:val="00F56318"/>
    <w:rsid w:val="00F72BDA"/>
    <w:rsid w:val="00F75B79"/>
    <w:rsid w:val="00F75E26"/>
    <w:rsid w:val="00F77F3E"/>
    <w:rsid w:val="00F82525"/>
    <w:rsid w:val="00F838D6"/>
    <w:rsid w:val="00F96F7A"/>
    <w:rsid w:val="00F97FEA"/>
    <w:rsid w:val="00FA0480"/>
    <w:rsid w:val="00FB0E01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en-US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2">
    <w:name w:val="Basic2"/>
    <w:basedOn w:val="NormaleTabelle"/>
    <w:uiPriority w:val="99"/>
    <w:rsid w:val="00C778CA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C540DC"/>
    <w:rPr>
      <w:lang w:val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F12A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rtgen-group.com/conexp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F321-D99E-4DAB-9883-368E5E1A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462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3368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</cp:revision>
  <cp:lastPrinted>2018-04-24T11:37:00Z</cp:lastPrinted>
  <dcterms:created xsi:type="dcterms:W3CDTF">2020-02-17T14:22:00Z</dcterms:created>
  <dcterms:modified xsi:type="dcterms:W3CDTF">2020-02-17T14:22:00Z</dcterms:modified>
</cp:coreProperties>
</file>